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8920" w14:textId="77777777" w:rsidR="004F4CDF" w:rsidRDefault="004F4CDF" w:rsidP="004F4C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«Қаратоғай жалпы орта білім беретін мектебі» КММ</w:t>
      </w:r>
    </w:p>
    <w:p w14:paraId="5C864214" w14:textId="77777777" w:rsidR="004F4CDF" w:rsidRDefault="004F4CDF" w:rsidP="004F4CD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25A1CE9C" w14:textId="55C49EDF" w:rsidR="004F4CDF" w:rsidRDefault="00721306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Музыка пәні мұғалімі </w:t>
      </w:r>
      <w:r w:rsidR="002348CB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уақытша</w:t>
      </w:r>
      <w:r w:rsidR="004F4CDF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бос </w:t>
      </w:r>
      <w:r w:rsidR="004F4CD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лауазымға конкурс жариялаймыз</w:t>
      </w:r>
    </w:p>
    <w:p w14:paraId="4B800C3D" w14:textId="77777777" w:rsidR="004F4CDF" w:rsidRDefault="004F4CDF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A626AA3" w14:textId="1C9B3DAF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kk-KZ" w:eastAsia="ru-RU"/>
        </w:rPr>
        <w:t>karatygai@mail.kz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, телефон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lang w:val="kk-KZ" w:eastAsia="ru-RU"/>
        </w:rPr>
        <w:t xml:space="preserve">8-71-(331)-26-4-16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педагогтың 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уақытша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бос лауазымына конкурс жариялайды.</w:t>
      </w:r>
    </w:p>
    <w:p w14:paraId="7CA1A6F5" w14:textId="4110166E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Лауазымның атауы: 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 w:rsidR="0072130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музыка пәні мұғалімі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(</w:t>
      </w:r>
      <w:r w:rsidR="00721306">
        <w:rPr>
          <w:rFonts w:ascii="Times New Roman" w:eastAsia="Times New Roman" w:hAnsi="Times New Roman"/>
          <w:sz w:val="24"/>
          <w:szCs w:val="24"/>
          <w:lang w:val="kk-KZ" w:eastAsia="ru-RU"/>
        </w:rPr>
        <w:t>11 сағат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)</w:t>
      </w:r>
    </w:p>
    <w:p w14:paraId="608F0A99" w14:textId="77777777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Оқыту тілі: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қазақ тілі , орыс тілі</w:t>
      </w:r>
    </w:p>
    <w:p w14:paraId="0D00CECC" w14:textId="46C449A2" w:rsidR="002348CB" w:rsidRDefault="002348CB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Уақытша бос лауазымның мерзімі: </w:t>
      </w:r>
      <w:r w:rsidRP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01.03.202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4</w:t>
      </w:r>
      <w:r w:rsidRPr="0081321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-0</w:t>
      </w:r>
      <w:r w:rsidR="00813217" w:rsidRPr="0081321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4</w:t>
      </w:r>
      <w:r w:rsidRPr="0081321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813217" w:rsidRPr="0081321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7</w:t>
      </w:r>
      <w:r w:rsidRPr="00813217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.2024жж</w:t>
      </w:r>
    </w:p>
    <w:p w14:paraId="6A968AB0" w14:textId="116505F2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                  Еңбекақы төлеу мөлшері мен шарттары: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еңбекақы  мөлшері </w:t>
      </w:r>
      <w:r w:rsidR="00721306" w:rsidRPr="00721306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14</w:t>
      </w:r>
      <w:r w:rsidR="00721306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4176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теңге.</w:t>
      </w:r>
    </w:p>
    <w:p w14:paraId="2C536C7D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 xml:space="preserve">                      (жалақыға есептелген төлем – ұсталымсыз)</w:t>
      </w:r>
    </w:p>
    <w:p w14:paraId="1775B621" w14:textId="77777777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Негізгі  функционалдық міндеттері:</w:t>
      </w:r>
    </w:p>
    <w:p w14:paraId="19D8C4BE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Лауазымдық міндеттері:</w:t>
      </w:r>
    </w:p>
    <w:p w14:paraId="6B4B58E4" w14:textId="1B70C235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</w:r>
    </w:p>
    <w:p w14:paraId="7E34C3CC" w14:textId="4FD73283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музыкалық аспапта орындау техникасын кәсіби меңгерген;</w:t>
      </w:r>
    </w:p>
    <w:p w14:paraId="7684BBD8" w14:textId="0DB99B78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</w:r>
    </w:p>
    <w:p w14:paraId="453DCF70" w14:textId="248DEFD6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дене шынықтыру сабақтарын, спорттық демалыстар мен ойын-сауықтарды ұйымдастыруға қатысады;</w:t>
      </w:r>
    </w:p>
    <w:p w14:paraId="6F4BE423" w14:textId="77777777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білім алушылардың, тәрбиеленушілердің ойын қызметін ұйымдастыруға қатысады, түрлі музыкалық-дидактикалық ойындарды өткізеді;</w:t>
      </w:r>
    </w:p>
    <w:p w14:paraId="16E2D6A6" w14:textId="7436A2C8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педагогикалық кеңестерді дайындауға, әдістемелік кеңестердің, бірлестіктердің жұмысына қатысады;</w:t>
      </w:r>
    </w:p>
    <w:p w14:paraId="29530DF2" w14:textId="6F0FBBC7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білім алушылармен, тәрбиеленушілермен жұмыс практикасына инновациялық тәжірибені енгізеді;</w:t>
      </w:r>
    </w:p>
    <w:p w14:paraId="39E45564" w14:textId="295D013B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білім алушыларды, тәрбиеленушілерді музыкалық тәрбиелеу мәселелері бойынша ата-аналар мен тәрбиешілерге консультация береді;</w:t>
      </w:r>
    </w:p>
    <w:p w14:paraId="09772D3A" w14:textId="70050534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музыкалық даму деңгейлерін қадағалайды;</w:t>
      </w:r>
    </w:p>
    <w:p w14:paraId="6A486323" w14:textId="77777777" w:rsid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еңбек қауіпсіздігі және еңбекті қорғау, өртке қарсы қорғау қағидаларын сақтайды.</w:t>
      </w:r>
      <w:r w:rsidR="004F4CDF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</w:p>
    <w:p w14:paraId="11047F13" w14:textId="0BA594C1" w:rsidR="004F4CDF" w:rsidRDefault="004F4CDF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Білуге тиіс:</w:t>
      </w:r>
    </w:p>
    <w:p w14:paraId="748BBDC3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 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туралы", "Кемтар балаларды әлеуметтік медициналық-педагогикалық және түзеу арқылы қолдау туралы" заңдары,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актілер;</w:t>
      </w:r>
    </w:p>
    <w:p w14:paraId="2FFBD51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пәнінің мазмұны, оқу-тәрбие процесі, оқыту және бағалау әдістемесі;</w:t>
      </w:r>
    </w:p>
    <w:p w14:paraId="5020572B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пәнді оқыту әдістемесі, тәрбие жұмысы, оқыту құралдары және олардың дидактикалық мүмкіндіктері;</w:t>
      </w:r>
    </w:p>
    <w:p w14:paraId="6DF1AF91" w14:textId="6E387B1C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педагогика және психология негіздерін, музыкалық қабылдау, эмоциялар, әртүрлі жастағы білім алушылар мен тәрбиеленушілердің моторикасы мен музыкалық мүмкіндіктерін, балалар репертуарындағы музыкалық шығармаларды;</w:t>
      </w:r>
    </w:p>
    <w:p w14:paraId="6533BE16" w14:textId="6BE93F90" w:rsid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     музыкалық тәрбие әдістемесін;</w:t>
      </w:r>
    </w:p>
    <w:p w14:paraId="61390E4C" w14:textId="737B102E" w:rsidR="00721306" w:rsidRP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әр түрлі дәуірдегі, стильдегі және жанрдағы музыкалық шығармаларды;</w:t>
      </w:r>
    </w:p>
    <w:p w14:paraId="7D199235" w14:textId="64E655EB" w:rsidR="00721306" w:rsidRDefault="00721306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 w:rsidRPr="00721306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     сабақтар мен репетицияларды өткізу әдістемесін;</w:t>
      </w:r>
    </w:p>
    <w:p w14:paraId="03BCDEA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педагогикалық этиканың нормалары;</w:t>
      </w:r>
    </w:p>
    <w:p w14:paraId="7FB71BF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медиация техникасы және қақтығыстарды шешу мүмкіндігі;</w:t>
      </w:r>
    </w:p>
    <w:p w14:paraId="2EB998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кабинеттері мен қосалқы үй-жайларды жабдықтауға қойылатын талаптар;</w:t>
      </w:r>
    </w:p>
    <w:p w14:paraId="212B56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құқық негіздері және еңбекті, экономиканы ғылыми ұйымдастыру;</w:t>
      </w:r>
    </w:p>
    <w:p w14:paraId="16B15088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lastRenderedPageBreak/>
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</w:r>
    </w:p>
    <w:p w14:paraId="3A96D37B" w14:textId="08C51E2B" w:rsidR="002348CB" w:rsidRPr="00721306" w:rsidRDefault="004F4CDF" w:rsidP="007213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</w:t>
      </w:r>
    </w:p>
    <w:p w14:paraId="4AB1A9E8" w14:textId="0C2D22A5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3.Кандидатқа қойылатын біліктілік талаптары: </w:t>
      </w:r>
    </w:p>
    <w:p w14:paraId="1CD01674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75FA2C91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Тиісті бейін бойынша жоғары және (немесе) жоғары оқу орнынан кейінгі педагогикалық немесе техникалық және кәсіптік, орта білімнен кейінгі педагогикалық білім немесе тиісті бейін бойынша өзге де кәсіптік білім</w:t>
      </w:r>
    </w:p>
    <w:p w14:paraId="198C9B02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42235798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деңгейі болған жағдайда педагог-шебер үшін педагогикалық жұмыс өтілі – 5 жыл.</w:t>
      </w:r>
    </w:p>
    <w:p w14:paraId="60E44114" w14:textId="35C08DCE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4.Құжаттарды қабылдау мерзімі: </w:t>
      </w:r>
      <w:r w:rsidR="002348CB" w:rsidRP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04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.2024ж.  – 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13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.2024ж.</w:t>
      </w:r>
    </w:p>
    <w:p w14:paraId="2FA17475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>(7 жұмыс күні)</w:t>
      </w:r>
    </w:p>
    <w:p w14:paraId="5FFD7E53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уақыты (қағаз түрінде болса) – 9:00 – 17:00 сағ.аралығы</w:t>
      </w:r>
    </w:p>
    <w:p w14:paraId="1AE41D7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Үзіліс 13:00 – 14:00 сағ.аралығында</w:t>
      </w:r>
    </w:p>
    <w:p w14:paraId="2513C565" w14:textId="2C1A89F8" w:rsidR="005E5DAD" w:rsidRPr="009013F7" w:rsidRDefault="004F4CDF" w:rsidP="009013F7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орны: мұғалімдер бөлмесі.</w:t>
      </w:r>
    </w:p>
    <w:p w14:paraId="3AE31DF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5. Қажетті құжаттар тізбесі</w:t>
      </w:r>
    </w:p>
    <w:p w14:paraId="360208F1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жолдайды.</w:t>
      </w:r>
    </w:p>
    <w:p w14:paraId="071DC87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 xml:space="preserve">      1) осы Қағидаларға </w:t>
      </w:r>
      <w:hyperlink r:id="rId5" w:anchor="z183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10-қосымшаға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78DD8553" w14:textId="77777777" w:rsidR="009013F7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49A733D9" w14:textId="14A77FC6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2E7CDA82" w14:textId="77777777" w:rsidR="004F4CDF" w:rsidRDefault="004F4CDF" w:rsidP="00864848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06D77C6E" w14:textId="77777777" w:rsidR="004F4CDF" w:rsidRDefault="004F4CDF" w:rsidP="00864848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5) еңбек қызметін растайтын құжаттың көшірмесі (бар болса);</w:t>
      </w:r>
    </w:p>
    <w:p w14:paraId="13CD3B3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бұйрығымен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436569BF" w14:textId="77777777" w:rsidR="004F4CDF" w:rsidRDefault="004F4CDF" w:rsidP="009013F7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7) психоневрологиялық ұйымнан анықтама;</w:t>
      </w:r>
    </w:p>
    <w:p w14:paraId="2496AA24" w14:textId="77777777" w:rsidR="004F4CDF" w:rsidRDefault="004F4CDF" w:rsidP="009013F7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8) наркологиялық ұйымнан анықтама;</w:t>
      </w:r>
    </w:p>
    <w:p w14:paraId="4309F42E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14:paraId="6FE95F07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66EF72F9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11) </w:t>
      </w:r>
      <w:hyperlink r:id="rId7" w:anchor="z186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11-қосымшаға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6E6E906F" w14:textId="72AB36CC" w:rsidR="00FD6274" w:rsidRPr="002348CB" w:rsidRDefault="004F4CDF" w:rsidP="002348CB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12) тәжірибе жоқ кандидаттың бейнепрезентациясы кемінде 15 минут, ең төменгі ажыратымдылығы – 720 x 480.</w:t>
      </w:r>
    </w:p>
    <w:sectPr w:rsidR="00FD6274" w:rsidRPr="002348CB" w:rsidSect="006C3B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E21"/>
    <w:multiLevelType w:val="hybridMultilevel"/>
    <w:tmpl w:val="AA4C9EBC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CA65EF9"/>
    <w:multiLevelType w:val="hybridMultilevel"/>
    <w:tmpl w:val="A3CAE9A0"/>
    <w:lvl w:ilvl="0" w:tplc="A9BE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42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2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BF"/>
    <w:rsid w:val="002348CB"/>
    <w:rsid w:val="004F4CDF"/>
    <w:rsid w:val="005E5DAD"/>
    <w:rsid w:val="006B6430"/>
    <w:rsid w:val="006C3B30"/>
    <w:rsid w:val="00721306"/>
    <w:rsid w:val="007948B5"/>
    <w:rsid w:val="00813217"/>
    <w:rsid w:val="00864848"/>
    <w:rsid w:val="00880D82"/>
    <w:rsid w:val="009013F7"/>
    <w:rsid w:val="009A6B88"/>
    <w:rsid w:val="00A71EBF"/>
    <w:rsid w:val="00A967D6"/>
    <w:rsid w:val="00C409B8"/>
    <w:rsid w:val="00E560B6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D126"/>
  <w15:chartTrackingRefBased/>
  <w15:docId w15:val="{5CFDBAC9-3A96-4B91-8AB0-100C8A8F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D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C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Каратогай</dc:creator>
  <cp:keywords/>
  <dc:description/>
  <cp:lastModifiedBy>Каратогай</cp:lastModifiedBy>
  <cp:revision>9</cp:revision>
  <dcterms:created xsi:type="dcterms:W3CDTF">2024-01-18T09:45:00Z</dcterms:created>
  <dcterms:modified xsi:type="dcterms:W3CDTF">2024-02-29T11:22:00Z</dcterms:modified>
</cp:coreProperties>
</file>