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18920" w14:textId="77777777" w:rsidR="004F4CDF" w:rsidRDefault="004F4CDF" w:rsidP="004F4CD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«Қаратоғай жалпы орта білім беретін мектебі» КММ</w:t>
      </w:r>
    </w:p>
    <w:p w14:paraId="5C864214" w14:textId="77777777" w:rsidR="004F4CDF" w:rsidRDefault="004F4CDF" w:rsidP="004F4CDF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</w:p>
    <w:p w14:paraId="25A1CE9C" w14:textId="42DC692E" w:rsidR="004F4CDF" w:rsidRDefault="004F4CDF" w:rsidP="004F4CDF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Педагог – </w:t>
      </w:r>
      <w:r w:rsidR="00A967D6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д</w:t>
      </w: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ефектолог тұрақты бос </w:t>
      </w: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лауазымға конкурс жариялаймыз</w:t>
      </w:r>
    </w:p>
    <w:p w14:paraId="4B800C3D" w14:textId="77777777" w:rsidR="004F4CDF" w:rsidRDefault="004F4CDF" w:rsidP="004F4CDF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14:paraId="0A626AA3" w14:textId="766C8C47" w:rsidR="004F4CDF" w:rsidRDefault="004F4CDF" w:rsidP="004F4CD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 xml:space="preserve">«Қаратоғай жалпы орта білім беретін мектебі» КММ, Ақтөбе облысы, Мәртөк ауданы, Қаратоғай ауылы, пошта индексі 030606, электрондық пошта </w:t>
      </w:r>
      <w:r>
        <w:rPr>
          <w:rFonts w:ascii="Times New Roman" w:eastAsia="Times New Roman" w:hAnsi="Times New Roman"/>
          <w:bCs/>
          <w:color w:val="0070C0"/>
          <w:sz w:val="24"/>
          <w:szCs w:val="24"/>
          <w:u w:val="single"/>
          <w:lang w:val="kk-KZ" w:eastAsia="ru-RU"/>
        </w:rPr>
        <w:t>karat</w:t>
      </w:r>
      <w:r w:rsidR="004A1E97">
        <w:rPr>
          <w:rFonts w:ascii="Times New Roman" w:eastAsia="Times New Roman" w:hAnsi="Times New Roman"/>
          <w:bCs/>
          <w:color w:val="0070C0"/>
          <w:sz w:val="24"/>
          <w:szCs w:val="24"/>
          <w:u w:val="single"/>
          <w:lang w:val="kk-KZ" w:eastAsia="ru-RU"/>
        </w:rPr>
        <w:t>о</w:t>
      </w:r>
      <w:r>
        <w:rPr>
          <w:rFonts w:ascii="Times New Roman" w:eastAsia="Times New Roman" w:hAnsi="Times New Roman"/>
          <w:bCs/>
          <w:color w:val="0070C0"/>
          <w:sz w:val="24"/>
          <w:szCs w:val="24"/>
          <w:u w:val="single"/>
          <w:lang w:val="kk-KZ" w:eastAsia="ru-RU"/>
        </w:rPr>
        <w:t>gai@mail.kz</w:t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 xml:space="preserve">, телефон </w:t>
      </w:r>
      <w:r>
        <w:rPr>
          <w:rFonts w:ascii="Times New Roman" w:eastAsia="Times New Roman" w:hAnsi="Times New Roman"/>
          <w:bCs/>
          <w:color w:val="0070C0"/>
          <w:sz w:val="24"/>
          <w:szCs w:val="24"/>
          <w:lang w:val="kk-KZ" w:eastAsia="ru-RU"/>
        </w:rPr>
        <w:t xml:space="preserve">8-71-(331)-26-4-16 </w:t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педагогтың тұрақты бос лауазымына конкурс жариялайды.</w:t>
      </w:r>
    </w:p>
    <w:p w14:paraId="7CA1A6F5" w14:textId="7AA312F3" w:rsidR="004F4CDF" w:rsidRDefault="004F4CDF" w:rsidP="004F4CDF">
      <w:pPr>
        <w:spacing w:after="0" w:line="240" w:lineRule="auto"/>
        <w:ind w:left="644"/>
        <w:contextualSpacing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 xml:space="preserve">Лауазымның атауы: 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педагог – дефектолог (0.5 бірлік)</w:t>
      </w:r>
    </w:p>
    <w:p w14:paraId="608F0A99" w14:textId="77777777" w:rsidR="004F4CDF" w:rsidRDefault="004F4CDF" w:rsidP="004F4CDF">
      <w:pPr>
        <w:spacing w:after="0" w:line="240" w:lineRule="auto"/>
        <w:ind w:left="644"/>
        <w:contextualSpacing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Оқыту тілі: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қазақ тілі , орыс тілі</w:t>
      </w:r>
    </w:p>
    <w:p w14:paraId="6A968AB0" w14:textId="54B72591" w:rsidR="004F4CDF" w:rsidRDefault="004F4CDF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 xml:space="preserve">                   Еңбекақы төлеу мөлшері мен шарттары:</w:t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 xml:space="preserve"> еңбекақы  мөлшері </w:t>
      </w:r>
      <w:r w:rsidR="006B6430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85000</w:t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 xml:space="preserve"> теңге.</w:t>
      </w:r>
    </w:p>
    <w:p w14:paraId="2C536C7D" w14:textId="77777777" w:rsidR="004F4CDF" w:rsidRDefault="004F4CDF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ab/>
        <w:t xml:space="preserve">                      (жалақыға есептелген төлем – ұсталымсыз)</w:t>
      </w:r>
    </w:p>
    <w:p w14:paraId="1775B621" w14:textId="77777777" w:rsidR="004F4CDF" w:rsidRDefault="004F4CDF" w:rsidP="004F4CD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Негізгі  функционалдық міндеттері:</w:t>
      </w:r>
    </w:p>
    <w:p w14:paraId="19D8C4BE" w14:textId="77777777" w:rsidR="004F4CDF" w:rsidRDefault="004F4CDF" w:rsidP="004F4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      </w:t>
      </w:r>
      <w:r>
        <w:rPr>
          <w:rFonts w:ascii="Times New Roman" w:eastAsia="Times New Roman" w:hAnsi="Times New Roman"/>
          <w:b/>
          <w:spacing w:val="2"/>
          <w:sz w:val="24"/>
          <w:szCs w:val="24"/>
          <w:lang w:val="kk-KZ" w:eastAsia="ru-RU"/>
        </w:rPr>
        <w:t>Лауазымдық міндеттері:</w:t>
      </w:r>
    </w:p>
    <w:p w14:paraId="5BA77D3C" w14:textId="1D86BE6D" w:rsidR="009A6B88" w:rsidRDefault="009A6B88" w:rsidP="004F4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pacing w:val="2"/>
          <w:sz w:val="24"/>
          <w:szCs w:val="24"/>
          <w:lang w:val="kk-KZ" w:eastAsia="ru-RU"/>
        </w:rPr>
        <w:t xml:space="preserve">Оқушылардың сөйлеуін дұрыстау </w:t>
      </w:r>
    </w:p>
    <w:p w14:paraId="3AED7769" w14:textId="2B649B8F" w:rsidR="007948B5" w:rsidRPr="007948B5" w:rsidRDefault="007948B5" w:rsidP="004F4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Cs/>
          <w:spacing w:val="2"/>
          <w:sz w:val="24"/>
          <w:szCs w:val="24"/>
          <w:lang w:val="kk-KZ" w:eastAsia="ru-RU"/>
        </w:rPr>
        <w:t>көру, есту, сөйлеу мүшелерінде, ақыл – ойының дамуында табиғи кемістігі бар оқушылармен жұмыс жүргізеді;</w:t>
      </w:r>
    </w:p>
    <w:p w14:paraId="3FC141BC" w14:textId="77777777" w:rsidR="006B6430" w:rsidRDefault="006B6430" w:rsidP="006B64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  <w:r w:rsidRPr="006B6430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оқушылардың психологиялық және әлеуметтік әл-ауқатын қамтамасыз етуге және қалыпқа келтіруге, олардың әртүрлі өмірлік жағдайларда әлеуметтік- психологиялық бейімделу қабілетін дамытуға, сондай-ақ кәсіби өзін-өзі анықтау мәселелерінде көмек көрсетуге бағытталған қызметті жүзеге асырады; </w:t>
      </w:r>
    </w:p>
    <w:p w14:paraId="49D5B00D" w14:textId="77777777" w:rsidR="006B6430" w:rsidRDefault="006B6430" w:rsidP="006B64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  <w:r w:rsidRPr="006B6430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білім алушылардың, тәрбиеленушілердің, педагог қызметкерлердің және оқушылардың немесе оларды алмастыратын адамдардың ата- аналарының психологиялық мәдениетін қалыптастырады; </w:t>
      </w:r>
    </w:p>
    <w:p w14:paraId="2E95A592" w14:textId="77777777" w:rsidR="006B6430" w:rsidRDefault="006B6430" w:rsidP="006B64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  <w:r w:rsidRPr="006B6430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инклюзивтілік қағидатын іске асыруға жәрдемдеседі және білім беру процесіне қатысушылардың барлығының мінез- құлқының толерантты мәдениетін қамтамасыз етеді; </w:t>
      </w:r>
    </w:p>
    <w:p w14:paraId="45DA7DE1" w14:textId="77777777" w:rsidR="006B6430" w:rsidRDefault="006B6430" w:rsidP="006B64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  <w:r w:rsidRPr="006B6430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буллингтің, өзіне-өзі қол жұмсаудың алдын алу бойынша жұмыс жүргізеді; </w:t>
      </w:r>
    </w:p>
    <w:p w14:paraId="4D605D56" w14:textId="77777777" w:rsidR="006B6430" w:rsidRDefault="006B6430" w:rsidP="006B64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  <w:r w:rsidRPr="006B6430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білім алушылар, тәрбиеленушілер, педагогтар және басқа да қызметкерлер арасында сыбайлас жемқорлыққа қарсы мәдениетті, Академиялық адалдық қағидаттарын бойына сіңіреді; </w:t>
      </w:r>
    </w:p>
    <w:p w14:paraId="0D0BEDD7" w14:textId="77777777" w:rsidR="006B6430" w:rsidRDefault="006B6430" w:rsidP="006B64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  <w:r w:rsidRPr="006B6430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әр түрлі бағыттағы және бағыттағы психологиялық диагностиканы жүргізеді, оқыту, тұлғалық даму және мінез-құлық проблемаларын уақтылы анықтайды, психологиялық қорытынды жасайды; </w:t>
      </w:r>
    </w:p>
    <w:p w14:paraId="051F94A2" w14:textId="77777777" w:rsidR="006B6430" w:rsidRDefault="006B6430" w:rsidP="006B64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  <w:r w:rsidRPr="006B6430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ерекше білім беру қажеттіліктерін бағалауға қатысады және оның негізінде оқушылардың жеке ерекшеліктері мен мүмкіндіктерін ескере отырып, дамыту бағдарламаларын, сондай-ақ педагог-ассистенттің іске асыруы үшін балалардағы проблемалық мінез-құлықты жеңу бағдарламаларын әзірлейді; </w:t>
      </w:r>
    </w:p>
    <w:p w14:paraId="34ED429F" w14:textId="77777777" w:rsidR="006B6430" w:rsidRDefault="006B6430" w:rsidP="006B64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  <w:r w:rsidRPr="006B6430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әртүрлі психологиялық проблемалары бар балаларға, оның ішінде ерекше білім беру қажеттіліктері бар балаларға консультациялар, жеке, кіші топтық және топтық дамыту сабақтары нысанында психологиялық көмек көрсетеді; </w:t>
      </w:r>
    </w:p>
    <w:p w14:paraId="5EEE1334" w14:textId="77777777" w:rsidR="006B6430" w:rsidRDefault="006B6430" w:rsidP="006B64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  <w:r w:rsidRPr="006B6430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дарынды оқушыларды психологиялық қолдауды жүзеге асырады; ата-аналарға, педагогтерге, мамандарға, нақты психологиялық мәселелерді шешуде консультациялық көмек көрсетеді; </w:t>
      </w:r>
    </w:p>
    <w:p w14:paraId="32F450E6" w14:textId="0D21A61B" w:rsidR="004F4CDF" w:rsidRPr="006B6430" w:rsidRDefault="006B6430" w:rsidP="006B64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  <w:r w:rsidRPr="006B6430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>педагогикалық ұжымға, сондай-ақ оқушылардың жеке және әлеуметтік даму проблемалары бойынша оқушылардың немесе оларды алмастыратын адамдардың ата-аналарына ұсынымдар әзірлеу мақсатында зерттеу жұмыстарының материалдары бойынша психологиялық талдауды жүзеге асырады;</w:t>
      </w:r>
    </w:p>
    <w:p w14:paraId="7CBD8D8D" w14:textId="77777777" w:rsidR="006B6430" w:rsidRDefault="006B6430" w:rsidP="006B64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 w:rsidRPr="006B6430"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 xml:space="preserve">белгіленген нысан бойынша құжаттаманы жүргізеді, педагогикалық, әдістемелік кеңестердің жұмысына, ата-аналар жиналыстарын, сауықтыру, тәрбиелеу және білім беру ұйымының жұмыс жоспарында көзделген басқа да іс-шараларды өткізу жөніндегі жұмысқа қатысады; </w:t>
      </w:r>
    </w:p>
    <w:p w14:paraId="1947FC86" w14:textId="77777777" w:rsidR="006B6430" w:rsidRDefault="006B6430" w:rsidP="006B64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 w:rsidRPr="006B6430"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lastRenderedPageBreak/>
        <w:t xml:space="preserve">кәсіби құзыреттілікті арттырады, мектеп жасындағы балалармен психологиялық жұмыстың заманауи әдістері мен технологияларын қолданады; </w:t>
      </w:r>
    </w:p>
    <w:p w14:paraId="58785A77" w14:textId="77777777" w:rsidR="006B6430" w:rsidRDefault="006B6430" w:rsidP="006B64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 w:rsidRPr="006B6430"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баланың құқықтарын қорғау жөніндегі конвенцияға сәйкес жеке адамның құқықтарын қорғауға жәрдемдеседі;</w:t>
      </w:r>
    </w:p>
    <w:p w14:paraId="7DA65899" w14:textId="77777777" w:rsidR="006B6430" w:rsidRDefault="006B6430" w:rsidP="006B64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 w:rsidRPr="006B6430"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 xml:space="preserve"> балалардың өмірін, денсаулығын және құқықтарын қорғауды қамтамасыз етеді, еңбек қауіпсіздігі және еңбекті қорғау, өртке қарсы қорғау қағидаларын сақтайды; </w:t>
      </w:r>
    </w:p>
    <w:p w14:paraId="2F10A308" w14:textId="1C337899" w:rsidR="006B6430" w:rsidRPr="006B6430" w:rsidRDefault="006B6430" w:rsidP="006B64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 w:rsidRPr="006B6430"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білім алушылар, тәрбиеленушілер, педагогтар және басқа да қызметкерлер арасында сыбайлас жемқорлыққа қарсы мәдениетті, академиялық адалдық қағидаттарын бойына сіңіреді.</w:t>
      </w:r>
    </w:p>
    <w:p w14:paraId="61D05973" w14:textId="77777777" w:rsidR="004F4CDF" w:rsidRPr="006B6430" w:rsidRDefault="004F4CDF" w:rsidP="004F4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</w:p>
    <w:p w14:paraId="11047F13" w14:textId="77777777" w:rsidR="004F4CDF" w:rsidRDefault="004F4CDF" w:rsidP="004F4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      </w:t>
      </w:r>
      <w:r>
        <w:rPr>
          <w:rFonts w:ascii="Times New Roman" w:eastAsia="Times New Roman" w:hAnsi="Times New Roman"/>
          <w:b/>
          <w:spacing w:val="2"/>
          <w:sz w:val="24"/>
          <w:szCs w:val="24"/>
          <w:lang w:val="kk-KZ" w:eastAsia="ru-RU"/>
        </w:rPr>
        <w:t>Білуге тиіс:</w:t>
      </w:r>
    </w:p>
    <w:p w14:paraId="748BBDC3" w14:textId="77777777" w:rsidR="004F4CDF" w:rsidRDefault="004F4CDF" w:rsidP="004F4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>     Қазақстан Республикасының Конституциясы,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туралы", "Кемтар балаларды әлеуметтік медициналық-педагогикалық және түзеу арқылы қолдау туралы" заңдары,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актілер;</w:t>
      </w:r>
    </w:p>
    <w:p w14:paraId="2FFBD515" w14:textId="77777777" w:rsidR="004F4CDF" w:rsidRDefault="004F4CDF" w:rsidP="004F4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      оқу пәнінің мазмұны, оқу-тәрбие процесі, оқыту және бағалау әдістемесі;</w:t>
      </w:r>
    </w:p>
    <w:p w14:paraId="6B2A4830" w14:textId="77777777" w:rsidR="004F4CDF" w:rsidRDefault="004F4CDF" w:rsidP="004F4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      педагогика мен психология;</w:t>
      </w:r>
    </w:p>
    <w:p w14:paraId="5020572B" w14:textId="77777777" w:rsidR="004F4CDF" w:rsidRDefault="004F4CDF" w:rsidP="004F4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      пәнді оқыту әдістемесі, тәрбие жұмысы, оқыту құралдары және олардың дидактикалық мүмкіндіктері;</w:t>
      </w:r>
    </w:p>
    <w:p w14:paraId="03BCDEAC" w14:textId="77777777" w:rsidR="004F4CDF" w:rsidRDefault="004F4CDF" w:rsidP="004F4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      педагогикалық этиканың нормалары;</w:t>
      </w:r>
    </w:p>
    <w:p w14:paraId="7FB71BFC" w14:textId="77777777" w:rsidR="004F4CDF" w:rsidRDefault="004F4CDF" w:rsidP="004F4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      медиация техникасы және қақтығыстарды шешу мүмкіндігі;</w:t>
      </w:r>
    </w:p>
    <w:p w14:paraId="2EB998E5" w14:textId="77777777" w:rsidR="004F4CDF" w:rsidRDefault="004F4CDF" w:rsidP="004F4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      оқу кабинеттері мен қосалқы үй-жайларды жабдықтауға қойылатын талаптар;</w:t>
      </w:r>
    </w:p>
    <w:p w14:paraId="212B56E5" w14:textId="77777777" w:rsidR="004F4CDF" w:rsidRDefault="004F4CDF" w:rsidP="004F4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      құқық негіздері және еңбекті, экономиканы ғылыми ұйымдастыру;</w:t>
      </w:r>
    </w:p>
    <w:p w14:paraId="16B15088" w14:textId="77777777" w:rsidR="004F4CDF" w:rsidRDefault="004F4CDF" w:rsidP="004F4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      еңбек заңнамасының негіздері, еңбек қауіпсіздігі және еңбекті қорғау, өртке қарсы қорғау қағидалары, санитариялық қағидалар мен нормалар.</w:t>
      </w:r>
    </w:p>
    <w:p w14:paraId="2B6B33DF" w14:textId="77777777" w:rsidR="004F4CDF" w:rsidRDefault="004F4CDF" w:rsidP="004F4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>    </w:t>
      </w:r>
    </w:p>
    <w:p w14:paraId="4AB1A9E8" w14:textId="77777777" w:rsidR="004F4CDF" w:rsidRDefault="004F4CDF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 xml:space="preserve">3.Кандидатқа қойылатын біліктілік талаптары: </w:t>
      </w:r>
    </w:p>
    <w:p w14:paraId="1CD01674" w14:textId="77777777" w:rsidR="004F4CDF" w:rsidRDefault="004F4CDF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</w:p>
    <w:p w14:paraId="75FA2C91" w14:textId="77777777" w:rsidR="004F4CDF" w:rsidRDefault="004F4CDF" w:rsidP="004F4CDF">
      <w:pPr>
        <w:shd w:val="clear" w:color="auto" w:fill="F4F5F6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Тиісті бейін бойынша жоғары және (немесе) жоғары оқу орнынан кейінгі педагогикалық немесе техникалық және кәсіптік, орта білімнен кейінгі педагогикалық білім немесе тиісті бейін бойынша өзге де кәсіптік білім</w:t>
      </w:r>
    </w:p>
    <w:p w14:paraId="198C9B02" w14:textId="77777777" w:rsidR="004F4CDF" w:rsidRDefault="004F4CDF" w:rsidP="004F4CDF">
      <w:pPr>
        <w:shd w:val="clear" w:color="auto" w:fill="F4F5F6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      және (немесе) біліктілігінің жоғары және орта деңгейі болған кезде педагогикалық жұмыс өтілі: педагог-модератор үшін-кемінде 2 жыл; педагог-сарапшы үшін-кемінде 3 жыл; педагог-зерттеуші үшін-кемінде 4 жыл;</w:t>
      </w:r>
    </w:p>
    <w:p w14:paraId="42235798" w14:textId="77777777" w:rsidR="004F4CDF" w:rsidRDefault="004F4CDF" w:rsidP="004F4CDF">
      <w:pPr>
        <w:shd w:val="clear" w:color="auto" w:fill="F4F5F6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      және (немесе) біліктілігінің жоғары деңгейі болған жағдайда педагог-шебер үшін педагогикалық жұмыс өтілі – 5 жыл.</w:t>
      </w:r>
    </w:p>
    <w:p w14:paraId="60E44114" w14:textId="281B185E" w:rsidR="004F4CDF" w:rsidRDefault="004F4CDF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 xml:space="preserve">4.Құжаттарды қабылдау мерзімі: </w:t>
      </w:r>
      <w:r w:rsidR="004A1E97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01</w:t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.0</w:t>
      </w:r>
      <w:r w:rsidR="004A1E97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8</w:t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 xml:space="preserve">.2024ж.  – </w:t>
      </w:r>
      <w:r w:rsidR="004A1E97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08</w:t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.0</w:t>
      </w:r>
      <w:r w:rsidR="004A1E97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8</w:t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.2024ж.</w:t>
      </w:r>
    </w:p>
    <w:p w14:paraId="2FA17475" w14:textId="77777777" w:rsidR="004F4CDF" w:rsidRDefault="004F4CDF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ab/>
        <w:t>(7 жұмыс күні)</w:t>
      </w:r>
    </w:p>
    <w:p w14:paraId="5FFD7E53" w14:textId="77777777" w:rsidR="004F4CDF" w:rsidRDefault="004F4CDF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Құжаттарды қабылдау уақыты (қағаз түрінде болса) – 9:00 – 17:00 сағ.аралығы</w:t>
      </w:r>
    </w:p>
    <w:p w14:paraId="1AE41D7B" w14:textId="77777777" w:rsidR="004F4CDF" w:rsidRDefault="004F4CDF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Үзіліс 13:00 – 14:00 сағ.аралығында</w:t>
      </w:r>
    </w:p>
    <w:p w14:paraId="3C4BBDAB" w14:textId="77777777" w:rsidR="004F4CDF" w:rsidRDefault="004F4CDF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Құжаттарды қабылдау орны: мұғалімдер бөлмесі.</w:t>
      </w:r>
    </w:p>
    <w:p w14:paraId="40B815A0" w14:textId="77777777" w:rsidR="004F4CDF" w:rsidRDefault="004F4CDF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</w:p>
    <w:p w14:paraId="51E0DF4B" w14:textId="77777777" w:rsidR="004F4CDF" w:rsidRDefault="004F4CDF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14:paraId="18A7BF82" w14:textId="77777777" w:rsidR="005E5DAD" w:rsidRDefault="005E5DAD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14:paraId="70A100DB" w14:textId="77777777" w:rsidR="005E5DAD" w:rsidRDefault="005E5DAD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14:paraId="0F332626" w14:textId="77777777" w:rsidR="005E5DAD" w:rsidRDefault="005E5DAD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14:paraId="37152D2D" w14:textId="77777777" w:rsidR="005E5DAD" w:rsidRDefault="005E5DAD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14:paraId="4C346BC9" w14:textId="77777777" w:rsidR="005E5DAD" w:rsidRDefault="005E5DAD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14:paraId="379E6625" w14:textId="77777777" w:rsidR="005E5DAD" w:rsidRDefault="005E5DAD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14:paraId="64089076" w14:textId="77777777" w:rsidR="005E5DAD" w:rsidRDefault="005E5DAD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14:paraId="4EB138CC" w14:textId="77777777" w:rsidR="005E5DAD" w:rsidRDefault="005E5DAD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14:paraId="2513C565" w14:textId="77777777" w:rsidR="005E5DAD" w:rsidRDefault="005E5DAD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14:paraId="3AE31DFB" w14:textId="77777777" w:rsidR="004F4CDF" w:rsidRDefault="004F4CDF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5. Қажетті құжаттар тізбесі</w:t>
      </w:r>
    </w:p>
    <w:p w14:paraId="360208F1" w14:textId="77777777" w:rsidR="004F4CDF" w:rsidRDefault="004F4CDF" w:rsidP="004F4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жолдайды.</w:t>
      </w:r>
    </w:p>
    <w:p w14:paraId="071DC877" w14:textId="77777777" w:rsidR="004F4CDF" w:rsidRDefault="004F4CDF" w:rsidP="004F4CDF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 xml:space="preserve">      1) осы Қағидаларға </w:t>
      </w:r>
      <w:hyperlink r:id="rId5" w:anchor="z183" w:history="1">
        <w:r>
          <w:rPr>
            <w:rStyle w:val="a3"/>
            <w:rFonts w:ascii="Times New Roman" w:eastAsia="Times New Roman" w:hAnsi="Times New Roman"/>
            <w:color w:val="073A5E"/>
            <w:spacing w:val="1"/>
            <w:sz w:val="24"/>
            <w:szCs w:val="24"/>
            <w:lang w:val="kk-KZ" w:eastAsia="ru-RU"/>
          </w:rPr>
          <w:t>10-қосымшаға</w:t>
        </w:r>
      </w:hyperlink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сәйкес нысан бойынша қоса берілетін құжаттардың тізбесін көрсете отырып, Конкурсқа қатысу туралы өтініш;</w:t>
      </w:r>
    </w:p>
    <w:p w14:paraId="1CA03893" w14:textId="77777777" w:rsidR="004F4CDF" w:rsidRDefault="004F4CDF" w:rsidP="004F4CDF">
      <w:pPr>
        <w:shd w:val="clear" w:color="auto" w:fill="FFFFFF"/>
        <w:spacing w:after="360" w:line="263" w:lineRule="atLeast"/>
        <w:textAlignment w:val="baseline"/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     2) жеке басын куәландыратын құжат не цифрлық құжаттар сервисінен алынған электронды құжат (идентификация үшін);</w:t>
      </w:r>
    </w:p>
    <w:p w14:paraId="49A733D9" w14:textId="77777777" w:rsidR="004F4CDF" w:rsidRDefault="004F4CDF" w:rsidP="004F4CDF">
      <w:pPr>
        <w:shd w:val="clear" w:color="auto" w:fill="FFFFFF"/>
        <w:spacing w:after="360" w:line="263" w:lineRule="atLeast"/>
        <w:textAlignment w:val="baseline"/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     3) 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14:paraId="2E7CDA82" w14:textId="77777777" w:rsidR="004F4CDF" w:rsidRDefault="004F4CDF" w:rsidP="004F4CDF">
      <w:pPr>
        <w:shd w:val="clear" w:color="auto" w:fill="FFFFFF"/>
        <w:spacing w:after="360" w:line="263" w:lineRule="atLeast"/>
        <w:textAlignment w:val="baseline"/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     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14:paraId="06D77C6E" w14:textId="77777777" w:rsidR="004F4CDF" w:rsidRDefault="004F4CDF" w:rsidP="004F4CDF">
      <w:pPr>
        <w:shd w:val="clear" w:color="auto" w:fill="FFFFFF"/>
        <w:spacing w:after="360" w:line="263" w:lineRule="atLeast"/>
        <w:textAlignment w:val="baseline"/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     5) еңбек қызметін растайтын құжаттың көшірмесі (бар болса);</w:t>
      </w:r>
    </w:p>
    <w:p w14:paraId="13CD3B37" w14:textId="77777777" w:rsidR="004F4CDF" w:rsidRDefault="004F4CDF" w:rsidP="004F4CDF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     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 </w:t>
      </w:r>
      <w:hyperlink r:id="rId6" w:anchor="z2" w:history="1">
        <w:r>
          <w:rPr>
            <w:rStyle w:val="a3"/>
            <w:rFonts w:ascii="Times New Roman" w:eastAsia="Times New Roman" w:hAnsi="Times New Roman"/>
            <w:color w:val="073A5E"/>
            <w:spacing w:val="1"/>
            <w:sz w:val="24"/>
            <w:szCs w:val="24"/>
            <w:lang w:val="kk-KZ" w:eastAsia="ru-RU"/>
          </w:rPr>
          <w:t>бұйрығымен</w:t>
        </w:r>
      </w:hyperlink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</w:r>
    </w:p>
    <w:p w14:paraId="436569BF" w14:textId="77777777" w:rsidR="004F4CDF" w:rsidRDefault="004F4CDF" w:rsidP="004F4CDF">
      <w:pPr>
        <w:shd w:val="clear" w:color="auto" w:fill="FFFFFF"/>
        <w:spacing w:after="360" w:line="263" w:lineRule="atLeast"/>
        <w:textAlignment w:val="baseline"/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     7) психоневрологиялық ұйымнан анықтама;</w:t>
      </w:r>
    </w:p>
    <w:p w14:paraId="2496AA24" w14:textId="77777777" w:rsidR="004F4CDF" w:rsidRDefault="004F4CDF" w:rsidP="004F4CDF">
      <w:pPr>
        <w:shd w:val="clear" w:color="auto" w:fill="FFFFFF"/>
        <w:spacing w:after="360" w:line="263" w:lineRule="atLeast"/>
        <w:textAlignment w:val="baseline"/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     8) наркологиялық ұйымнан анықтама;</w:t>
      </w:r>
    </w:p>
    <w:p w14:paraId="4309F42E" w14:textId="77777777" w:rsidR="004F4CDF" w:rsidRDefault="004F4CDF" w:rsidP="004F4CDF">
      <w:pPr>
        <w:shd w:val="clear" w:color="auto" w:fill="FFFFFF"/>
        <w:spacing w:after="360" w:line="263" w:lineRule="atLeast"/>
        <w:textAlignment w:val="baseline"/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     9) сертификаттаудан өту нәтижелері туралы сертификат немесе педагог-модератордан төмен емес қолданыстағы біліктілік санатының болуы туралы куәлік (бар болса);</w:t>
      </w:r>
    </w:p>
    <w:p w14:paraId="6FE95F07" w14:textId="77777777" w:rsidR="004F4CDF" w:rsidRDefault="004F4CDF" w:rsidP="004F4CDF">
      <w:pPr>
        <w:shd w:val="clear" w:color="auto" w:fill="FFFFFF"/>
        <w:spacing w:after="360" w:line="263" w:lineRule="atLeast"/>
        <w:textAlignment w:val="baseline"/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     10)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</w:t>
      </w:r>
    </w:p>
    <w:p w14:paraId="66EF72F9" w14:textId="77777777" w:rsidR="004F4CDF" w:rsidRDefault="004F4CDF" w:rsidP="004F4CDF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     11) </w:t>
      </w:r>
      <w:hyperlink r:id="rId7" w:anchor="z186" w:history="1">
        <w:r>
          <w:rPr>
            <w:rStyle w:val="a3"/>
            <w:rFonts w:ascii="Times New Roman" w:eastAsia="Times New Roman" w:hAnsi="Times New Roman"/>
            <w:color w:val="073A5E"/>
            <w:spacing w:val="1"/>
            <w:sz w:val="24"/>
            <w:szCs w:val="24"/>
            <w:lang w:val="kk-KZ" w:eastAsia="ru-RU"/>
          </w:rPr>
          <w:t>11-қосымшаға</w:t>
        </w:r>
      </w:hyperlink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сәйкес нысан бойынша педагогтің бос немесе уақытша бос лауазымына кандидаттың толтырылған бағалау парағы.</w:t>
      </w:r>
    </w:p>
    <w:p w14:paraId="0B1A95CC" w14:textId="77777777" w:rsidR="004F4CDF" w:rsidRDefault="004F4CDF" w:rsidP="004F4CDF">
      <w:pPr>
        <w:shd w:val="clear" w:color="auto" w:fill="FFFFFF"/>
        <w:spacing w:after="360" w:line="263" w:lineRule="atLeast"/>
        <w:textAlignment w:val="baseline"/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     12) тәжірибе жоқ кандидаттың бейнепрезентациясы кемінде 15 минут, ең төменгі ажыратымдылығы – 720 x 480.</w:t>
      </w:r>
    </w:p>
    <w:p w14:paraId="15F176B3" w14:textId="77777777" w:rsidR="004F4CDF" w:rsidRDefault="004F4CDF" w:rsidP="004F4CDF">
      <w:pPr>
        <w:spacing w:after="200" w:line="276" w:lineRule="auto"/>
        <w:rPr>
          <w:rFonts w:eastAsia="Times New Roman"/>
          <w:lang w:val="kk-KZ" w:eastAsia="ru-RU"/>
        </w:rPr>
      </w:pPr>
    </w:p>
    <w:p w14:paraId="6B635E5B" w14:textId="77777777" w:rsidR="004F4CDF" w:rsidRDefault="004F4CDF" w:rsidP="004F4CDF">
      <w:pPr>
        <w:rPr>
          <w:lang w:val="kk-KZ"/>
        </w:rPr>
      </w:pPr>
    </w:p>
    <w:p w14:paraId="6E6E906F" w14:textId="77777777" w:rsidR="00FD6274" w:rsidRPr="004F4CDF" w:rsidRDefault="00FD6274">
      <w:pPr>
        <w:rPr>
          <w:lang w:val="kk-KZ"/>
        </w:rPr>
      </w:pPr>
    </w:p>
    <w:sectPr w:rsidR="00FD6274" w:rsidRPr="004F4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FE6E21"/>
    <w:multiLevelType w:val="hybridMultilevel"/>
    <w:tmpl w:val="AA4C9EBC"/>
    <w:lvl w:ilvl="0" w:tplc="3F6C780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CA65EF9"/>
    <w:multiLevelType w:val="hybridMultilevel"/>
    <w:tmpl w:val="A3CAE9A0"/>
    <w:lvl w:ilvl="0" w:tplc="A9BE6D3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4428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7827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EBF"/>
    <w:rsid w:val="001D6BFF"/>
    <w:rsid w:val="004A1E97"/>
    <w:rsid w:val="004F4CDF"/>
    <w:rsid w:val="005E5DAD"/>
    <w:rsid w:val="006B6430"/>
    <w:rsid w:val="007948B5"/>
    <w:rsid w:val="00880D82"/>
    <w:rsid w:val="009A6B88"/>
    <w:rsid w:val="00A71EBF"/>
    <w:rsid w:val="00A967D6"/>
    <w:rsid w:val="00FD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CD126"/>
  <w15:chartTrackingRefBased/>
  <w15:docId w15:val="{5CFDBAC9-3A96-4B91-8AB0-100C8A8F9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CD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4CD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64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09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kaz/docs/V12000074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V2000021579" TargetMode="External"/><Relationship Id="rId5" Type="http://schemas.openxmlformats.org/officeDocument/2006/relationships/hyperlink" Target="https://adilet.zan.kz/kaz/docs/V120000749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1151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Каратогай</dc:creator>
  <cp:keywords/>
  <dc:description/>
  <cp:lastModifiedBy>Каратогай</cp:lastModifiedBy>
  <cp:revision>7</cp:revision>
  <dcterms:created xsi:type="dcterms:W3CDTF">2024-01-18T09:45:00Z</dcterms:created>
  <dcterms:modified xsi:type="dcterms:W3CDTF">2024-08-01T05:09:00Z</dcterms:modified>
</cp:coreProperties>
</file>