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96015" w14:textId="77777777" w:rsidR="00B71B16" w:rsidRPr="006745D6" w:rsidRDefault="00B71B16" w:rsidP="00B71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«Қаратоғай жалпы орта білім беретін мектебі» КММ</w:t>
      </w:r>
    </w:p>
    <w:p w14:paraId="3FD7C624" w14:textId="77777777" w:rsidR="00B71B16" w:rsidRPr="006745D6" w:rsidRDefault="00B71B16" w:rsidP="00B71B1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3D93BFA" w14:textId="04FDC650" w:rsidR="00B71B16" w:rsidRDefault="004160F3" w:rsidP="00B71B1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Математика</w:t>
      </w:r>
      <w:r w:rsidR="000C54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мұғаліміне</w:t>
      </w:r>
      <w:r w:rsidR="00F503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уақытша</w:t>
      </w:r>
      <w:r w:rsidR="000C54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71B16" w:rsidRPr="006745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бос </w:t>
      </w:r>
      <w:r w:rsidR="00B71B16"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лауазымға конкурс жариялаймыз</w:t>
      </w:r>
    </w:p>
    <w:p w14:paraId="4FDECB0C" w14:textId="77777777" w:rsidR="00B71B16" w:rsidRPr="006745D6" w:rsidRDefault="00B71B16" w:rsidP="00B71B1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207469" w14:textId="63817BB9" w:rsidR="00B71B16" w:rsidRPr="006745D6" w:rsidRDefault="00B71B16" w:rsidP="00B71B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 w:rsidRPr="006745D6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karatygai@mail.</w:t>
      </w:r>
      <w:r w:rsidR="00EB203E" w:rsidRPr="00EB203E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kz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телефон </w:t>
      </w:r>
      <w:r w:rsidRPr="006745D6"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 xml:space="preserve">8-71-(331)-26-4-16 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педагогтың </w:t>
      </w:r>
      <w:r w:rsidR="00F503BD">
        <w:rPr>
          <w:rFonts w:ascii="Times New Roman" w:hAnsi="Times New Roman" w:cs="Times New Roman"/>
          <w:bCs/>
          <w:sz w:val="24"/>
          <w:szCs w:val="24"/>
          <w:lang w:val="kk-KZ"/>
        </w:rPr>
        <w:t>уақытша</w:t>
      </w:r>
      <w:r w:rsidR="009031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бос лауазымына конкурс жариялайды.</w:t>
      </w:r>
    </w:p>
    <w:p w14:paraId="451EACF2" w14:textId="16842C39" w:rsidR="00B71B16" w:rsidRDefault="00B71B16" w:rsidP="00B71B16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Лауазымның атауы:  </w:t>
      </w:r>
      <w:r w:rsidR="004160F3">
        <w:rPr>
          <w:rFonts w:ascii="Times New Roman" w:hAnsi="Times New Roman" w:cs="Times New Roman"/>
          <w:sz w:val="24"/>
          <w:szCs w:val="24"/>
          <w:lang w:val="kk-KZ"/>
        </w:rPr>
        <w:t xml:space="preserve">  математика пәні мұғалімі (1</w:t>
      </w:r>
      <w:r w:rsidR="00F503B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745D6">
        <w:rPr>
          <w:rFonts w:ascii="Times New Roman" w:hAnsi="Times New Roman" w:cs="Times New Roman"/>
          <w:sz w:val="24"/>
          <w:szCs w:val="24"/>
          <w:lang w:val="kk-KZ"/>
        </w:rPr>
        <w:t xml:space="preserve"> сағат)</w:t>
      </w:r>
    </w:p>
    <w:p w14:paraId="4A6D6DD7" w14:textId="0FCE98D7" w:rsidR="00866080" w:rsidRPr="00866080" w:rsidRDefault="00866080" w:rsidP="00866080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Уақытша бос лауазым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ның</w:t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мерзімі: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05.12.2023-</w:t>
      </w:r>
      <w:r w:rsidR="00285F6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08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285F6C">
        <w:rPr>
          <w:rFonts w:ascii="Times New Roman" w:hAnsi="Times New Roman" w:cs="Times New Roman"/>
          <w:bCs/>
          <w:sz w:val="24"/>
          <w:szCs w:val="24"/>
          <w:lang w:val="kk-KZ"/>
        </w:rPr>
        <w:t>04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.2024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жж</w:t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4DDA0B9" w14:textId="77777777" w:rsidR="004160F3" w:rsidRDefault="00EB203E" w:rsidP="00B71B16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тілі: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 </w:t>
      </w:r>
    </w:p>
    <w:p w14:paraId="056BA6C3" w14:textId="17DB56C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Еңбекақы төлеу мөлшері мен шарттары:</w:t>
      </w:r>
      <w:r w:rsidR="004160F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еңбекақы  мөлшері  </w:t>
      </w:r>
      <w:r w:rsidR="00F503BD">
        <w:rPr>
          <w:rFonts w:ascii="Times New Roman" w:hAnsi="Times New Roman" w:cs="Times New Roman"/>
          <w:bCs/>
          <w:sz w:val="24"/>
          <w:szCs w:val="24"/>
          <w:lang w:val="kk-KZ"/>
        </w:rPr>
        <w:t>170 000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теңге.</w:t>
      </w:r>
    </w:p>
    <w:p w14:paraId="0DE93A3E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(жалақыға есептелген төлем – ұсталымсыз)</w:t>
      </w:r>
    </w:p>
    <w:p w14:paraId="476C273A" w14:textId="77777777" w:rsidR="00B71B16" w:rsidRPr="006745D6" w:rsidRDefault="00B71B16" w:rsidP="00B71B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функционалдық міндеттері:</w:t>
      </w:r>
    </w:p>
    <w:p w14:paraId="1B29B995" w14:textId="77777777" w:rsidR="00B71B16" w:rsidRPr="006745D6" w:rsidRDefault="00B71B16" w:rsidP="00B71B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 w:rsidRPr="006745D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 w:rsidRPr="006745D6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Лауазымдық міндеттері:</w:t>
      </w:r>
    </w:p>
    <w:p w14:paraId="2AC156FB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spacing w:val="2"/>
          <w:lang w:val="kk-KZ"/>
        </w:rPr>
        <w:t>     </w:t>
      </w:r>
      <w:r w:rsidRPr="006745D6">
        <w:rPr>
          <w:color w:val="000000"/>
          <w:spacing w:val="2"/>
          <w:lang w:val="kk-KZ"/>
        </w:rPr>
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</w:r>
    </w:p>
    <w:p w14:paraId="5632AA75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70C22B15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</w:r>
    </w:p>
    <w:p w14:paraId="63FBCA00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білім алушылардың жеке қажеттіліктерін ескере отырып, оқытудың жаңа тәсілдерін, тиімді нысандарын, әдістері мен құралдарын қолданады;</w:t>
      </w:r>
    </w:p>
    <w:p w14:paraId="4D814820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</w:r>
    </w:p>
    <w:p w14:paraId="73B8E391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бөлім бойынша жиынтық бағалауды және тоқсан бойынша жиынтық бағалауды өткізу қорытындысы бойынша талдау жүргізеді;</w:t>
      </w:r>
    </w:p>
    <w:p w14:paraId="16FF19C1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  <w:lang w:val="kk-KZ"/>
        </w:rPr>
        <w:t xml:space="preserve">      </w:t>
      </w:r>
      <w:proofErr w:type="spellStart"/>
      <w:r w:rsidRPr="006745D6">
        <w:rPr>
          <w:color w:val="000000"/>
          <w:spacing w:val="2"/>
        </w:rPr>
        <w:t>журналдарды</w:t>
      </w:r>
      <w:proofErr w:type="spellEnd"/>
      <w:r w:rsidRPr="006745D6">
        <w:rPr>
          <w:color w:val="000000"/>
          <w:spacing w:val="2"/>
        </w:rPr>
        <w:t xml:space="preserve"> (</w:t>
      </w:r>
      <w:proofErr w:type="spellStart"/>
      <w:r w:rsidRPr="006745D6">
        <w:rPr>
          <w:color w:val="000000"/>
          <w:spacing w:val="2"/>
        </w:rPr>
        <w:t>қағаз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немесе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proofErr w:type="gramStart"/>
      <w:r w:rsidRPr="006745D6">
        <w:rPr>
          <w:color w:val="000000"/>
          <w:spacing w:val="2"/>
        </w:rPr>
        <w:t>электрондық</w:t>
      </w:r>
      <w:proofErr w:type="spellEnd"/>
      <w:r w:rsidRPr="006745D6">
        <w:rPr>
          <w:color w:val="000000"/>
          <w:spacing w:val="2"/>
        </w:rPr>
        <w:t>)</w:t>
      </w:r>
      <w:proofErr w:type="spellStart"/>
      <w:r w:rsidRPr="006745D6">
        <w:rPr>
          <w:color w:val="000000"/>
          <w:spacing w:val="2"/>
        </w:rPr>
        <w:t>толтырады</w:t>
      </w:r>
      <w:proofErr w:type="spellEnd"/>
      <w:proofErr w:type="gramEnd"/>
      <w:r w:rsidRPr="006745D6">
        <w:rPr>
          <w:color w:val="000000"/>
          <w:spacing w:val="2"/>
        </w:rPr>
        <w:t>;</w:t>
      </w:r>
    </w:p>
    <w:p w14:paraId="538BC021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үрдісінде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заманауи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ақпараттық-коммуникациялық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технологияларды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қолданады</w:t>
      </w:r>
      <w:proofErr w:type="spellEnd"/>
      <w:r w:rsidRPr="006745D6">
        <w:rPr>
          <w:color w:val="000000"/>
          <w:spacing w:val="2"/>
        </w:rPr>
        <w:t>;</w:t>
      </w:r>
    </w:p>
    <w:p w14:paraId="3356829D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процесінде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қарапайым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бағдарламалық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қамтамасыз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етуді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ақпараттық-коммуникациялық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технологиялардың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қосымшаларын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пайдаланады</w:t>
      </w:r>
      <w:proofErr w:type="spellEnd"/>
      <w:r w:rsidRPr="006745D6">
        <w:rPr>
          <w:color w:val="000000"/>
          <w:spacing w:val="2"/>
        </w:rPr>
        <w:t>;</w:t>
      </w:r>
    </w:p>
    <w:p w14:paraId="18DD8599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</w:t>
      </w:r>
      <w:proofErr w:type="spellEnd"/>
      <w:r w:rsidRPr="006745D6">
        <w:rPr>
          <w:color w:val="000000"/>
          <w:spacing w:val="2"/>
        </w:rPr>
        <w:t xml:space="preserve"> мен </w:t>
      </w:r>
      <w:proofErr w:type="spellStart"/>
      <w:r w:rsidRPr="006745D6">
        <w:rPr>
          <w:color w:val="000000"/>
          <w:spacing w:val="2"/>
        </w:rPr>
        <w:t>тәрбиеленушілердің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мемлекеттік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жалпыға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міндетті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стандартында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көзделген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деңгейден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төмен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емес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тұлғалық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Жүйелік-қызметтік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пәндік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нәтижелерге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қол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жеткізуін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қамтамасыз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етеді</w:t>
      </w:r>
      <w:proofErr w:type="spellEnd"/>
      <w:r w:rsidRPr="006745D6">
        <w:rPr>
          <w:color w:val="000000"/>
          <w:spacing w:val="2"/>
        </w:rPr>
        <w:t>;</w:t>
      </w:r>
    </w:p>
    <w:p w14:paraId="055AF9C7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бағдарламаларын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оның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ішінде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ерекше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берілуіне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қажеттілігі</w:t>
      </w:r>
      <w:proofErr w:type="spellEnd"/>
      <w:r w:rsidRPr="006745D6">
        <w:rPr>
          <w:color w:val="000000"/>
          <w:spacing w:val="2"/>
        </w:rPr>
        <w:t xml:space="preserve"> бар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арналған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бағдарламаларды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әзірлеуге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орындауға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қатысады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жоспарына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процесінің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кестесіне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сәйкес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олардың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толық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көлемде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іске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асырылуын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қамтамасыз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етеді</w:t>
      </w:r>
      <w:proofErr w:type="spellEnd"/>
      <w:r w:rsidRPr="006745D6">
        <w:rPr>
          <w:color w:val="000000"/>
          <w:spacing w:val="2"/>
        </w:rPr>
        <w:t>;</w:t>
      </w:r>
    </w:p>
    <w:p w14:paraId="0E2D0DCE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алушылардың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тәрбиеленушілердің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жеке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қабілеттерін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қызығушылықтарын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бейімділіктерін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зерделейді</w:t>
      </w:r>
      <w:proofErr w:type="spellEnd"/>
      <w:r w:rsidRPr="006745D6">
        <w:rPr>
          <w:color w:val="000000"/>
          <w:spacing w:val="2"/>
        </w:rPr>
        <w:t>;</w:t>
      </w:r>
    </w:p>
    <w:p w14:paraId="71774863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инклюзивті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үшін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жағдай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жасайды</w:t>
      </w:r>
      <w:proofErr w:type="spellEnd"/>
      <w:r w:rsidRPr="006745D6">
        <w:rPr>
          <w:color w:val="000000"/>
          <w:spacing w:val="2"/>
        </w:rPr>
        <w:t>;</w:t>
      </w:r>
    </w:p>
    <w:p w14:paraId="0820F2C8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ерекше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қажеттіліктері</w:t>
      </w:r>
      <w:proofErr w:type="spellEnd"/>
      <w:r w:rsidRPr="006745D6">
        <w:rPr>
          <w:color w:val="000000"/>
          <w:spacing w:val="2"/>
        </w:rPr>
        <w:t xml:space="preserve"> бар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алушының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жеке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қажеттіліктерін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ескере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отырып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бағдарламаларын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бейімдейді</w:t>
      </w:r>
      <w:proofErr w:type="spellEnd"/>
      <w:r w:rsidRPr="006745D6">
        <w:rPr>
          <w:color w:val="000000"/>
          <w:spacing w:val="2"/>
        </w:rPr>
        <w:t>;</w:t>
      </w:r>
    </w:p>
    <w:p w14:paraId="730E9D06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арнайы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ұйымдарында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оқытылатын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пәннің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ерекшелігін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ескере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отырып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дамудағы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ауытқуларды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барынша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еңсеруге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бағытталған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алушыларды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тәрбиеленушілерді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оқыту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тәрбиелеу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бойынша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жұмысты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жүзеге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асырады</w:t>
      </w:r>
      <w:proofErr w:type="spellEnd"/>
      <w:r w:rsidRPr="006745D6">
        <w:rPr>
          <w:color w:val="000000"/>
          <w:spacing w:val="2"/>
        </w:rPr>
        <w:t>;</w:t>
      </w:r>
    </w:p>
    <w:p w14:paraId="12AADC21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lastRenderedPageBreak/>
        <w:t xml:space="preserve">      </w:t>
      </w:r>
      <w:proofErr w:type="spellStart"/>
      <w:r w:rsidRPr="006745D6">
        <w:rPr>
          <w:color w:val="000000"/>
          <w:spacing w:val="2"/>
        </w:rPr>
        <w:t>интерактивті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оқу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материалдары</w:t>
      </w:r>
      <w:proofErr w:type="spellEnd"/>
      <w:r w:rsidRPr="006745D6">
        <w:rPr>
          <w:color w:val="000000"/>
          <w:spacing w:val="2"/>
        </w:rPr>
        <w:t xml:space="preserve"> мен </w:t>
      </w:r>
      <w:proofErr w:type="spellStart"/>
      <w:r w:rsidRPr="006745D6">
        <w:rPr>
          <w:color w:val="000000"/>
          <w:spacing w:val="2"/>
        </w:rPr>
        <w:t>цифрлық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ресурстарын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пайдалана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отырып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қашықтықтан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оқыту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режимінде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сабақтар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ұйымдастырады</w:t>
      </w:r>
      <w:proofErr w:type="spellEnd"/>
      <w:r w:rsidRPr="006745D6">
        <w:rPr>
          <w:color w:val="000000"/>
          <w:spacing w:val="2"/>
        </w:rPr>
        <w:t>;</w:t>
      </w:r>
    </w:p>
    <w:p w14:paraId="3FCB95A9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әдістемелік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бірлестіктердің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мұғалімдер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қауымдастығының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әдістемелік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педагогикалық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кеңестердің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желілік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қоғамдастықтардың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отырыстарына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қатысады</w:t>
      </w:r>
      <w:proofErr w:type="spellEnd"/>
      <w:r w:rsidRPr="006745D6">
        <w:rPr>
          <w:color w:val="000000"/>
          <w:spacing w:val="2"/>
        </w:rPr>
        <w:t>;</w:t>
      </w:r>
    </w:p>
    <w:p w14:paraId="00394CAA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ата-аналарға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арналған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педагогикалық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консилиумдарға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қатысады</w:t>
      </w:r>
      <w:proofErr w:type="spellEnd"/>
      <w:r w:rsidRPr="006745D6">
        <w:rPr>
          <w:color w:val="000000"/>
          <w:spacing w:val="2"/>
        </w:rPr>
        <w:t>;</w:t>
      </w:r>
    </w:p>
    <w:p w14:paraId="313EC830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ата-аналарға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кеңес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береді</w:t>
      </w:r>
      <w:proofErr w:type="spellEnd"/>
      <w:r w:rsidRPr="006745D6">
        <w:rPr>
          <w:color w:val="000000"/>
          <w:spacing w:val="2"/>
        </w:rPr>
        <w:t>;</w:t>
      </w:r>
    </w:p>
    <w:p w14:paraId="50929648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кәсіби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құзыреттілікті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арттырады</w:t>
      </w:r>
      <w:proofErr w:type="spellEnd"/>
      <w:r w:rsidRPr="006745D6">
        <w:rPr>
          <w:color w:val="000000"/>
          <w:spacing w:val="2"/>
        </w:rPr>
        <w:t>;</w:t>
      </w:r>
    </w:p>
    <w:p w14:paraId="229C1CE7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еңбек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қауіпсіздігі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және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еңбекті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қорғау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өртке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қарсы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қорғау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қағидаларын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сақтайды</w:t>
      </w:r>
      <w:proofErr w:type="spellEnd"/>
      <w:r w:rsidRPr="006745D6">
        <w:rPr>
          <w:color w:val="000000"/>
          <w:spacing w:val="2"/>
        </w:rPr>
        <w:t>;</w:t>
      </w:r>
    </w:p>
    <w:p w14:paraId="5A0D8E1A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процесі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кезеңінде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алушылардың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өмірі</w:t>
      </w:r>
      <w:proofErr w:type="spellEnd"/>
      <w:r w:rsidRPr="006745D6">
        <w:rPr>
          <w:color w:val="000000"/>
          <w:spacing w:val="2"/>
        </w:rPr>
        <w:t xml:space="preserve"> мен </w:t>
      </w:r>
      <w:proofErr w:type="spellStart"/>
      <w:r w:rsidRPr="006745D6">
        <w:rPr>
          <w:color w:val="000000"/>
          <w:spacing w:val="2"/>
        </w:rPr>
        <w:t>денсаулығын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қорғауды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қамтамасыз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етеді</w:t>
      </w:r>
      <w:proofErr w:type="spellEnd"/>
      <w:r w:rsidRPr="006745D6">
        <w:rPr>
          <w:color w:val="000000"/>
          <w:spacing w:val="2"/>
        </w:rPr>
        <w:t>;</w:t>
      </w:r>
    </w:p>
    <w:p w14:paraId="55116086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ата-аналармен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немесе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олардың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орнындағы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адамдармен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ынтымақтастықты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жүзеге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асырады</w:t>
      </w:r>
      <w:proofErr w:type="spellEnd"/>
      <w:r w:rsidRPr="006745D6">
        <w:rPr>
          <w:color w:val="000000"/>
          <w:spacing w:val="2"/>
        </w:rPr>
        <w:t>;</w:t>
      </w:r>
    </w:p>
    <w:p w14:paraId="16B0CFCC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тізбесін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беру </w:t>
      </w:r>
      <w:proofErr w:type="spellStart"/>
      <w:r w:rsidRPr="006745D6">
        <w:rPr>
          <w:color w:val="000000"/>
          <w:spacing w:val="2"/>
        </w:rPr>
        <w:t>саласындағы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уәкілетті</w:t>
      </w:r>
      <w:proofErr w:type="spellEnd"/>
      <w:r w:rsidRPr="006745D6">
        <w:rPr>
          <w:color w:val="000000"/>
          <w:spacing w:val="2"/>
        </w:rPr>
        <w:t xml:space="preserve"> орган </w:t>
      </w:r>
      <w:proofErr w:type="spellStart"/>
      <w:r w:rsidRPr="006745D6">
        <w:rPr>
          <w:color w:val="000000"/>
          <w:spacing w:val="2"/>
        </w:rPr>
        <w:t>бекіткен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құжаттарды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толтырады</w:t>
      </w:r>
      <w:proofErr w:type="spellEnd"/>
      <w:r w:rsidRPr="006745D6">
        <w:rPr>
          <w:color w:val="000000"/>
          <w:spacing w:val="2"/>
        </w:rPr>
        <w:t>;</w:t>
      </w:r>
    </w:p>
    <w:p w14:paraId="182073CB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6745D6">
        <w:rPr>
          <w:color w:val="000000"/>
          <w:spacing w:val="2"/>
        </w:rPr>
        <w:t xml:space="preserve">      </w:t>
      </w:r>
      <w:proofErr w:type="spellStart"/>
      <w:r w:rsidRPr="006745D6">
        <w:rPr>
          <w:color w:val="000000"/>
          <w:spacing w:val="2"/>
        </w:rPr>
        <w:t>білім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алушылар</w:t>
      </w:r>
      <w:proofErr w:type="spellEnd"/>
      <w:r w:rsidRPr="006745D6">
        <w:rPr>
          <w:color w:val="000000"/>
          <w:spacing w:val="2"/>
        </w:rPr>
        <w:t xml:space="preserve"> мен </w:t>
      </w:r>
      <w:proofErr w:type="spellStart"/>
      <w:r w:rsidRPr="006745D6">
        <w:rPr>
          <w:color w:val="000000"/>
          <w:spacing w:val="2"/>
        </w:rPr>
        <w:t>тәрбиеленушілер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арасында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сыбайлас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жемқорлыққа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қарсы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мәдениетті</w:t>
      </w:r>
      <w:proofErr w:type="spellEnd"/>
      <w:r w:rsidRPr="006745D6">
        <w:rPr>
          <w:color w:val="000000"/>
          <w:spacing w:val="2"/>
        </w:rPr>
        <w:t xml:space="preserve">, </w:t>
      </w:r>
      <w:proofErr w:type="spellStart"/>
      <w:r w:rsidRPr="006745D6">
        <w:rPr>
          <w:color w:val="000000"/>
          <w:spacing w:val="2"/>
        </w:rPr>
        <w:t>Академиялық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адалдық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қағидаттарын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бойына</w:t>
      </w:r>
      <w:proofErr w:type="spellEnd"/>
      <w:r w:rsidRPr="006745D6">
        <w:rPr>
          <w:color w:val="000000"/>
          <w:spacing w:val="2"/>
        </w:rPr>
        <w:t xml:space="preserve"> </w:t>
      </w:r>
      <w:proofErr w:type="spellStart"/>
      <w:r w:rsidRPr="006745D6">
        <w:rPr>
          <w:color w:val="000000"/>
          <w:spacing w:val="2"/>
        </w:rPr>
        <w:t>сіңіреді</w:t>
      </w:r>
      <w:proofErr w:type="spellEnd"/>
      <w:r w:rsidRPr="006745D6">
        <w:rPr>
          <w:color w:val="000000"/>
          <w:spacing w:val="2"/>
        </w:rPr>
        <w:t>.</w:t>
      </w:r>
    </w:p>
    <w:p w14:paraId="3006EC71" w14:textId="77777777" w:rsidR="00B71B16" w:rsidRPr="006745D6" w:rsidRDefault="00B71B16" w:rsidP="00B71B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14A97FA6" w14:textId="77777777" w:rsidR="00B71B16" w:rsidRPr="006745D6" w:rsidRDefault="00B71B16" w:rsidP="00B71B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 w:rsidRPr="006745D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 w:rsidRPr="006745D6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Білуге тиіс:</w:t>
      </w:r>
    </w:p>
    <w:p w14:paraId="4592B98E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spacing w:val="2"/>
          <w:lang w:val="kk-KZ"/>
        </w:rPr>
        <w:t>     </w:t>
      </w:r>
      <w:r w:rsidRPr="006745D6">
        <w:rPr>
          <w:color w:val="000000"/>
          <w:spacing w:val="2"/>
          <w:lang w:val="kk-KZ"/>
        </w:rPr>
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туралы", "Кемтар балаларды әлеуметтік медициналық-педагогикалық және түзеу арқылы қолдау туралы" заңдары,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актілер;</w:t>
      </w:r>
    </w:p>
    <w:p w14:paraId="28E5438B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оқу пәнінің мазмұны, оқу-тәрбие процесі, оқыту және бағалау әдістемесі;</w:t>
      </w:r>
    </w:p>
    <w:p w14:paraId="7E5D05DB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педагогика мен психология;</w:t>
      </w:r>
    </w:p>
    <w:p w14:paraId="51B6A502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пәнді оқыту әдістемесі, тәрбие жұмысы, оқыту құралдары және олардың дидактикалық мүмкіндіктері;</w:t>
      </w:r>
    </w:p>
    <w:p w14:paraId="66E520B4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педагогикалық этиканың нормалары;</w:t>
      </w:r>
    </w:p>
    <w:p w14:paraId="7F249791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медиация техникасы және қақтығыстарды шешу мүмкіндігі;</w:t>
      </w:r>
    </w:p>
    <w:p w14:paraId="39D79162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оқу кабинеттері мен қосалқы үй-жайларды жабдықтауға қойылатын талаптар;</w:t>
      </w:r>
    </w:p>
    <w:p w14:paraId="1DF1323F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құқық негіздері және еңбекті, экономиканы ғылыми ұйымдастыру;</w:t>
      </w:r>
    </w:p>
    <w:p w14:paraId="492165F7" w14:textId="77777777" w:rsidR="00B71B16" w:rsidRPr="006745D6" w:rsidRDefault="00B71B16" w:rsidP="00B71B1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</w:r>
    </w:p>
    <w:p w14:paraId="21518EB9" w14:textId="77777777" w:rsidR="00B71B16" w:rsidRPr="006745D6" w:rsidRDefault="00B71B16" w:rsidP="00B71B1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>    </w:t>
      </w:r>
    </w:p>
    <w:p w14:paraId="50DD0874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3.Кандидатқа қойылатын біліктілік талаптары: </w:t>
      </w:r>
    </w:p>
    <w:p w14:paraId="4A9A1B4A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515B4DC" w14:textId="77777777" w:rsidR="00B71B16" w:rsidRDefault="00B71B16" w:rsidP="00B71B16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 w:rsidRPr="006745D6">
        <w:rPr>
          <w:color w:val="000000"/>
          <w:lang w:val="kk-KZ"/>
        </w:rPr>
        <w:t>Тиісті бейін бойынша жоғары және (немесе) жоғары оқу орнынан кейінгі педагогикалық немесе техникалық және кәсіптік, орта білімнен кейінгі педагогикалық білім немесе тиісті бейін бойынша өзге де кәсіптік білім</w:t>
      </w:r>
    </w:p>
    <w:p w14:paraId="7CC820A1" w14:textId="77777777" w:rsidR="00B71B16" w:rsidRPr="006745D6" w:rsidRDefault="00B71B16" w:rsidP="00B71B16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 w:rsidRPr="006745D6">
        <w:rPr>
          <w:color w:val="000000"/>
          <w:lang w:val="kk-KZ"/>
        </w:rPr>
        <w:t>      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2498AFFC" w14:textId="77777777" w:rsidR="00B71B16" w:rsidRPr="006745D6" w:rsidRDefault="00B71B16" w:rsidP="00B71B16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 w:rsidRPr="006745D6">
        <w:rPr>
          <w:color w:val="000000"/>
          <w:lang w:val="kk-KZ"/>
        </w:rPr>
        <w:t>      және (немесе) біліктілігінің жоғары деңгейі болған жағдайда педагог-шебер үшін педагогикалық жұмыс өтілі – 5 жыл.</w:t>
      </w:r>
    </w:p>
    <w:p w14:paraId="10A414D1" w14:textId="4EC51B15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4.Құжаттарды қабылдау мерзімі: </w:t>
      </w:r>
      <w:r w:rsidR="00F503BD" w:rsidRPr="00F503BD">
        <w:rPr>
          <w:rFonts w:ascii="Times New Roman" w:hAnsi="Times New Roman" w:cs="Times New Roman"/>
          <w:bCs/>
          <w:sz w:val="24"/>
          <w:szCs w:val="24"/>
          <w:lang w:val="kk-KZ"/>
        </w:rPr>
        <w:t>06</w:t>
      </w:r>
      <w:r w:rsidR="00EB203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F503BD">
        <w:rPr>
          <w:rFonts w:ascii="Times New Roman" w:hAnsi="Times New Roman" w:cs="Times New Roman"/>
          <w:bCs/>
          <w:sz w:val="24"/>
          <w:szCs w:val="24"/>
          <w:lang w:val="kk-KZ"/>
        </w:rPr>
        <w:t>12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.2023ж.  – </w:t>
      </w:r>
      <w:r w:rsidR="00F503BD">
        <w:rPr>
          <w:rFonts w:ascii="Times New Roman" w:hAnsi="Times New Roman" w:cs="Times New Roman"/>
          <w:bCs/>
          <w:sz w:val="24"/>
          <w:szCs w:val="24"/>
          <w:lang w:val="kk-KZ"/>
        </w:rPr>
        <w:t>14</w:t>
      </w:r>
      <w:r w:rsidR="00EB203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F503BD">
        <w:rPr>
          <w:rFonts w:ascii="Times New Roman" w:hAnsi="Times New Roman" w:cs="Times New Roman"/>
          <w:bCs/>
          <w:sz w:val="24"/>
          <w:szCs w:val="24"/>
          <w:lang w:val="kk-KZ"/>
        </w:rPr>
        <w:t>12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.2023ж.</w:t>
      </w:r>
    </w:p>
    <w:p w14:paraId="01BF473C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  <w:t>(7 жұмыс күні)</w:t>
      </w:r>
    </w:p>
    <w:p w14:paraId="221C69D8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уақыты (қағаз түрінде болса) – 9:00 – 17:00 сағ.аралығы</w:t>
      </w:r>
    </w:p>
    <w:p w14:paraId="37153AEB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Үзіліс 13:00 – 14:00 сағ.аралығында</w:t>
      </w:r>
    </w:p>
    <w:p w14:paraId="448223BC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орны: мұғалімдер бөлмесі.</w:t>
      </w:r>
    </w:p>
    <w:p w14:paraId="4FA1BF62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B37F583" w14:textId="77777777" w:rsidR="00B71B1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CD24D12" w14:textId="77777777" w:rsidR="00B71B1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E3AB5E" w14:textId="77777777" w:rsidR="00B71B1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B320A7D" w14:textId="77777777" w:rsidR="00B71B1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9C95957" w14:textId="77777777" w:rsidR="00B71B1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75493A" w14:textId="77777777" w:rsidR="00B71B16" w:rsidRPr="006745D6" w:rsidRDefault="00B71B16" w:rsidP="00B71B16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5. Қажетті құжаттар тізбесі</w:t>
      </w:r>
    </w:p>
    <w:p w14:paraId="4A87221E" w14:textId="77777777" w:rsidR="00B71B16" w:rsidRPr="007916A1" w:rsidRDefault="00B71B16" w:rsidP="009036B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</w:t>
      </w:r>
      <w:r w:rsidR="009036B1">
        <w:rPr>
          <w:color w:val="000000"/>
          <w:spacing w:val="2"/>
          <w:lang w:val="kk-KZ"/>
        </w:rPr>
        <w:t>.</w:t>
      </w:r>
    </w:p>
    <w:p w14:paraId="3D34AFE4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0" w:afterAutospacing="0" w:line="263" w:lineRule="atLeast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 xml:space="preserve">      </w:t>
      </w:r>
      <w:r w:rsidRPr="009036B1">
        <w:rPr>
          <w:color w:val="000000"/>
          <w:spacing w:val="1"/>
          <w:lang w:val="kk-KZ"/>
        </w:rPr>
        <w:t>1) осы Қағидаларға </w:t>
      </w:r>
      <w:hyperlink r:id="rId5" w:anchor="z183" w:history="1">
        <w:r w:rsidRPr="009036B1">
          <w:rPr>
            <w:rStyle w:val="a4"/>
            <w:color w:val="073A5E"/>
            <w:spacing w:val="1"/>
            <w:lang w:val="kk-KZ"/>
          </w:rPr>
          <w:t>10-қосымшаға</w:t>
        </w:r>
      </w:hyperlink>
      <w:r w:rsidRPr="009036B1">
        <w:rPr>
          <w:color w:val="000000"/>
          <w:spacing w:val="1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294C9340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79B9B46C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644B7996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3E844E21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5) еңбек қызметін растайтын құжаттың көшірмесі (бар болса);</w:t>
      </w:r>
    </w:p>
    <w:p w14:paraId="74B60B45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 w:rsidRPr="009036B1">
          <w:rPr>
            <w:rStyle w:val="a4"/>
            <w:color w:val="073A5E"/>
            <w:spacing w:val="1"/>
            <w:lang w:val="kk-KZ"/>
          </w:rPr>
          <w:t>бұйрығымен</w:t>
        </w:r>
      </w:hyperlink>
      <w:r w:rsidRPr="009036B1">
        <w:rPr>
          <w:color w:val="000000"/>
          <w:spacing w:val="1"/>
          <w:lang w:val="kk-KZ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06DB5A9E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7) психоневрологиялық ұйымнан анықтама;</w:t>
      </w:r>
    </w:p>
    <w:p w14:paraId="28301F50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8) наркологиялық ұйымнан анықтама;</w:t>
      </w:r>
    </w:p>
    <w:p w14:paraId="592E1794" w14:textId="77777777" w:rsidR="009036B1" w:rsidRPr="009036B1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14:paraId="584B6899" w14:textId="77777777" w:rsidR="009036B1" w:rsidRPr="00AD670C" w:rsidRDefault="009036B1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</w:t>
      </w:r>
      <w:r w:rsidR="00AD670C">
        <w:rPr>
          <w:color w:val="000000"/>
          <w:spacing w:val="1"/>
          <w:lang w:val="kk-KZ"/>
        </w:rPr>
        <w:t>  10</w:t>
      </w:r>
      <w:r w:rsidRPr="00AD670C">
        <w:rPr>
          <w:color w:val="000000"/>
          <w:spacing w:val="1"/>
          <w:lang w:val="kk-KZ"/>
        </w:rPr>
        <w:t>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5FF89BA2" w14:textId="77777777" w:rsidR="009036B1" w:rsidRPr="00AD670C" w:rsidRDefault="00AD670C" w:rsidP="009036B1">
      <w:pPr>
        <w:pStyle w:val="a5"/>
        <w:shd w:val="clear" w:color="auto" w:fill="FFFFFF"/>
        <w:spacing w:before="0" w:beforeAutospacing="0" w:after="0" w:afterAutospacing="0" w:line="263" w:lineRule="atLeast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>      11</w:t>
      </w:r>
      <w:r w:rsidR="009036B1" w:rsidRPr="00AD670C">
        <w:rPr>
          <w:color w:val="000000"/>
          <w:spacing w:val="1"/>
          <w:lang w:val="kk-KZ"/>
        </w:rPr>
        <w:t>) </w:t>
      </w:r>
      <w:hyperlink r:id="rId7" w:anchor="z186" w:history="1">
        <w:r w:rsidR="009036B1" w:rsidRPr="00AD670C">
          <w:rPr>
            <w:rStyle w:val="a4"/>
            <w:color w:val="073A5E"/>
            <w:spacing w:val="1"/>
            <w:lang w:val="kk-KZ"/>
          </w:rPr>
          <w:t>11-қосымшаға</w:t>
        </w:r>
      </w:hyperlink>
      <w:r w:rsidR="009036B1" w:rsidRPr="00AD670C">
        <w:rPr>
          <w:color w:val="000000"/>
          <w:spacing w:val="1"/>
          <w:lang w:val="kk-KZ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5F777ED3" w14:textId="77777777" w:rsidR="002018C0" w:rsidRPr="00AD670C" w:rsidRDefault="00AD670C" w:rsidP="009036B1">
      <w:pPr>
        <w:pStyle w:val="a5"/>
        <w:shd w:val="clear" w:color="auto" w:fill="FFFFFF"/>
        <w:spacing w:before="0" w:beforeAutospacing="0" w:after="360" w:afterAutospacing="0" w:line="263" w:lineRule="atLeast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>      12</w:t>
      </w:r>
      <w:r w:rsidR="009036B1" w:rsidRPr="00AD670C">
        <w:rPr>
          <w:color w:val="000000"/>
          <w:spacing w:val="1"/>
          <w:lang w:val="kk-KZ"/>
        </w:rPr>
        <w:t>) тәжірибе жоқ кандидаттың бейнепрезентациясы кемінде 15 минут, ең төменгі ажыратымдылығы – 720 x 480.</w:t>
      </w:r>
    </w:p>
    <w:sectPr w:rsidR="002018C0" w:rsidRPr="00AD670C" w:rsidSect="0093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E21"/>
    <w:multiLevelType w:val="hybridMultilevel"/>
    <w:tmpl w:val="AA4C9EBC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656343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B16"/>
    <w:rsid w:val="000C54A7"/>
    <w:rsid w:val="0011723E"/>
    <w:rsid w:val="002018C0"/>
    <w:rsid w:val="002270C0"/>
    <w:rsid w:val="00285F6C"/>
    <w:rsid w:val="002C048E"/>
    <w:rsid w:val="004160F3"/>
    <w:rsid w:val="005253A4"/>
    <w:rsid w:val="005564F8"/>
    <w:rsid w:val="00866080"/>
    <w:rsid w:val="008D0E85"/>
    <w:rsid w:val="009031F1"/>
    <w:rsid w:val="009036B1"/>
    <w:rsid w:val="0093039D"/>
    <w:rsid w:val="009E7995"/>
    <w:rsid w:val="00A60E38"/>
    <w:rsid w:val="00AD670C"/>
    <w:rsid w:val="00B61DB1"/>
    <w:rsid w:val="00B71B16"/>
    <w:rsid w:val="00C9603F"/>
    <w:rsid w:val="00EB203E"/>
    <w:rsid w:val="00F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FB03"/>
  <w15:docId w15:val="{F713251E-FC87-4531-8AF6-D3CF4A18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B1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1B1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7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3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1203</Words>
  <Characters>6862</Characters>
  <Application>Microsoft Office Word</Application>
  <DocSecurity>0</DocSecurity>
  <Lines>57</Lines>
  <Paragraphs>16</Paragraphs>
  <ScaleCrop>false</ScaleCrop>
  <Company>Microsoft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Каратогай</cp:lastModifiedBy>
  <cp:revision>16</cp:revision>
  <cp:lastPrinted>2023-09-18T05:25:00Z</cp:lastPrinted>
  <dcterms:created xsi:type="dcterms:W3CDTF">2023-06-20T11:44:00Z</dcterms:created>
  <dcterms:modified xsi:type="dcterms:W3CDTF">2023-12-05T12:52:00Z</dcterms:modified>
</cp:coreProperties>
</file>